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inline distT="0" distB="0" distL="0" distR="0">
            <wp:extent cx="939800" cy="825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d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</w:t>
      </w: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ST. ROSE OF LIMA COUNCIL #10870 - JANUARY 2014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OUR NEXT COUNCIL MEETING IS FEBRUARY 4, AT 7 PM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OUR NEXT OFFICER</w:t>
      </w:r>
      <w:r>
        <w:rPr>
          <w:b w:val="1"/>
          <w:bCs w:val="1"/>
          <w:sz w:val="32"/>
          <w:szCs w:val="32"/>
          <w:rtl w:val="0"/>
          <w:lang w:val="en-US"/>
        </w:rPr>
        <w:t>’</w:t>
      </w:r>
      <w:r>
        <w:rPr>
          <w:b w:val="1"/>
          <w:bCs w:val="1"/>
          <w:sz w:val="32"/>
          <w:szCs w:val="32"/>
          <w:rtl w:val="0"/>
          <w:lang w:val="en-US"/>
        </w:rPr>
        <w:t>S MEETING IS FEBRUARY 25, AT 7 PM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Our Council meeting was held on January 7 with 12 Knights in attendance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GRAND KNIGHT</w:t>
      </w:r>
      <w:r>
        <w:rPr>
          <w:rFonts w:ascii="Arial" w:cs="Arial" w:hAnsi="Arial" w:eastAsia="Arial" w:hint="default"/>
          <w:b w:val="1"/>
          <w:bCs w:val="1"/>
          <w:sz w:val="28"/>
          <w:szCs w:val="28"/>
          <w:u w:val="single" w:color="000000"/>
          <w:rtl w:val="0"/>
          <w:lang w:val="en-US"/>
        </w:rPr>
        <w:t>’</w:t>
      </w: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S REPORT - DOUG KESTER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</w:rPr>
        <w:t>I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.</w:t>
        <w:tab/>
        <w:t>Thanks to everyone who helped with the pancake breakfast and the 3 Wise Men at school, and special thanks to Gary Amsbaugh for his excellent and tireless coordination of this year's dinner dance, despite inclement weather.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II.</w:t>
        <w:tab/>
        <w:t>Please make every effort to attend the parish food safety meeting on Saturday February 8, from 9 am until noon, in the Parish Center Dining Room.  From now on, we will need at least 2 trained people in the kitchen every time food is prepared, stored, or served.  Attendees should also call the parish office, to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6375400</wp:posOffset>
            </wp:positionH>
            <wp:positionV relativeFrom="page">
              <wp:posOffset>457200</wp:posOffset>
            </wp:positionV>
            <wp:extent cx="939800" cy="825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d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698500</wp:posOffset>
                </wp:positionV>
                <wp:extent cx="3467100" cy="3556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55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</w:pPr>
                            <w:r>
                              <w:rPr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Knights of Columbus News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69.0pt;margin-top:55.0pt;width:273.0pt;height: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Normal"/>
                        <w:bidi w:val="0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Knights of Columbus News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 allow them to gauge the event's head count.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III.</w:t>
        <w:tab/>
        <w:t>I offer our council my sincere apologies for dropping the ball on our council's annual Christmas gift collection for needy children.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IV.</w:t>
        <w:tab/>
        <w:t>All Trustees are urged to attend our council's next officers' meeting on Tuesday, January 28, to conduct our council's semi-annual audit.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color w:val="000000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val="single" w:color="000000"/>
          <w:rtl w:val="0"/>
          <w:lang w:val="en-US"/>
        </w:rPr>
        <w:t>MEMBERSHIP REPORT - CHANCELLOR SCOTT KURTZMAN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color w:val="000000"/>
          <w:sz w:val="26"/>
          <w:szCs w:val="26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1st  AND 2nd DEGREES WERE HELD AT ST. ROSE SCHOOL ON JANUARY 5. 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MATT CUNNINGHAM RECEIVED HIS 1st  AND 2nd DEGREES AND DON SEARER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RECEIVED HIS 2nd DEGREE.  CONGRATULATIONS BROTHERS!!!!!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1st and 2nd Degrees are scheduled at St. Rose School on February 9 at 12:30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with the Degrees starting at 1 PM.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Paul Bova, son of Brother Tony Bova was presented for membership into our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Council.  His membership was approved by voice vote.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  <w:br w:type="textWrapping"/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CORRESPONDANCE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Thank you cards were received from Sisters Jane, Jean and Delores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for Christmas Gift Cards we gave them. Sister Jane enrolled our Council in a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Novena of Masses said at St. Joseph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s Villa Chapel in Flourtown, PA..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ADORATION CHAPEL - BROTHER TOM ALTHOFF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Attention all Adorers a New Security Code is now needed to enter the Adoration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Chapel after 5 pm.  See Brother Althoff for that code.  Also a security camera has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been set up to see who is at the door.  If you allow a non-scheduled Adorer into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the Chapel that individual must depart when you leave.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CHURCH DIRECTOR - BROTHER DAN BRADLEY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COOKING FOR CROWDS, A FOOD SAFETY PROGRAM IS BEING PRESENTED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IN THE PARISH DINING ROOM ON FEBRUARY 8 FROM 9AM UNTIL 12 NOON.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 ALL PARISHIONERS ARE WELCOME.  </w:t>
      </w: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 xml:space="preserve">IT IS HIGHLY ENCOURAGED THAT AS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MANY KNIGHTS AS POSSIBLE ATTEND THIS EVENT.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Please take advantage of the Stewardship displays in the Parish Center and the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back of our Church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C.O.A.L. and FOOTBALL TICKETS - STEVE GROVE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There were several COAL winners in the York Area and our Council had 3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winners on the Football Tickets.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CHRISTMAS DINNER/DANCE - BROTHER GARY AMSBAUGH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We had 53 people sign up for the event however only 29 turned up due to the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inclement weather that night.  I wish to thank all those who showed up and to all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who purchased tickets and did not attend.  We must give a final count 5 working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days prior to the event so no monies will be refunded.  Due to the attendance we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only had one raffle, therefore, we had a $384.28 deficit for the event.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Thanks to Assembly 920 for their donation of a gift basket.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Next Christmas event is December 13 a $500 deposit was approved by the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Council and the tickets will remain at $30.00.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FIELD AGENT REPORT - BROTHER JOHN DEAKOM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He presented options on insurance policies. He offered to gave a retirement/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trust/estate planning presentation at St. Rose for all parishioners. This  must be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approved by Father Hoke to take place.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OLD BUSINESS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 xml:space="preserve">Brother Steve Grove requesed that Grand Knight Doug Kester attend an RCIA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Class to present Catechisms to the Catechists from Our Knights Council.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Brother Scott Kurtzman will be presenting a FRAMED THIRD DEGREE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 xml:space="preserve">CERTIFICATE THAT WAS HELD IN HIS HONOR last February.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NEW BUSINESS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On January 22 the Annual March of Life will be held in Washington, DC.  Brother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Rick Bosco encourages Brother Knights to attend.  St. Patricks and St. Joseph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s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York will be sending busses.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The Special Olympics Polar Bear Plunge is scheduled for February 1 in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Wrightsville.  Contact Brother Dave Gerzewski at 717-767-2778 or 717-319-5948 if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you wish to donate or participate in this event. 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Toiletries will be collected at Masses on the weekend of January 18-19.  The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toiletries become a part of a 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Blessing Bag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that will be distributed during the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  <w:t>Food Run on January 26.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BROTHER KNIGHTS,FAMILIES AND FRIENDS IN NEED OF OUR PRAYERS: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 xml:space="preserve">Liz Adams, M/M John Hagerman, Helen Quigel, Doris Althoff, Paul Hardish,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Kristen Santiago, Chris Anthony, Gus Hartinger, Jack Schneider, Mary Arvin,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Hilbert Family, Linda Schneider, Ed Bamberg, Father Hoke, Jerry Senft, Doris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Carroll, M/M Joseph Holtz, Sister Delores Sneeringer, Logan Patrick Coldron,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Jim Huddleston, Spencer Family, Tony Danna, Linda Jenkins, Tom Toone,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Tim Drought, Mary Kester, Norma Warner, Dorothy Etter, Tom &amp; Syrene Kuhn,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Steve Warner, Charles Fasano, Leigh Family, Deborah Weaver, Fields Family,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Heidi Lucier, Lucy Woodman, Dodd Finale, Roger Marquis, Mimi Young, Barb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Fischer, Richard Mummelt, Beth Flaherty, Brian Noel, Daniel Galbraith, Donna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O</w:t>
      </w: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’</w:t>
      </w: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Brien, Tara Garver, Chris Oh, Ike Gerzewski, Mary &amp; Tom Ondish, Fay Grove,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Jim Price, All Deceased Knights.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  <w:t>BAPTISIMAL PARYER LIST: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Evan 3/3/13, Gabriel 4/7/13, Henry 4/7/13, Ryan 6/2/13, Lilliana 8/4/13, Liam 8/4/13,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 xml:space="preserve">Max 10/19/13, Olivia, Jessa, Clara, Catherine, Brad, Benjamin, Scott, Cantrell, 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  <w:t>Kristi, Derrick, Henry, Ryan, Gabriel</w:t>
      </w: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non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color w:val="000000"/>
          <w:sz w:val="26"/>
          <w:szCs w:val="26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</w:p>
    <w:p>
      <w:pPr>
        <w:pStyle w:val="Free Form"/>
        <w:bidi w:val="0"/>
        <w:ind w:left="540" w:right="0" w:hanging="540"/>
        <w:jc w:val="left"/>
        <w:rPr>
          <w:rtl w:val="0"/>
        </w:rPr>
      </w:pPr>
      <w:r>
        <w:rPr>
          <w:rFonts w:ascii="Arial" w:cs="Arial" w:hAnsi="Arial" w:eastAsia="Arial"/>
          <w:color w:val="000000"/>
          <w:u w:color="000000"/>
          <w:rtl w:val="0"/>
          <w:lang w:val="en-US"/>
        </w:rPr>
        <w:t xml:space="preserve"> 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